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91" w:rsidRPr="00D23391" w:rsidRDefault="00D23391" w:rsidP="00D23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</w:p>
    <w:p w:rsidR="00D23391" w:rsidRPr="00D23391" w:rsidRDefault="00D23391" w:rsidP="00D23391">
      <w:pPr>
        <w:spacing w:after="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18.05. География РТ. 9 класс. Тема: «Определение особенностей ГП РТ</w:t>
      </w:r>
      <w:proofErr w:type="gramStart"/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,</w:t>
      </w:r>
      <w:proofErr w:type="gramEnd"/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основных этапов ее освоения. Этапы заселения, формирование культуры народов».</w:t>
      </w:r>
    </w:p>
    <w:p w:rsidR="00D23391" w:rsidRPr="00D23391" w:rsidRDefault="00D23391" w:rsidP="00D23391">
      <w:pPr>
        <w:spacing w:after="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Татарстан расположен на востоке Восточно-Европейской равнины, в месте слияния двух крупнейших рек – Волги и Камы, г.</w:t>
      </w:r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Казань находится на расстоянии 797 км к востоку от г.</w:t>
      </w:r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Москвы.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Общая площадь республики составляет 6783,7 тыс.</w:t>
      </w:r>
      <w:r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га. Максимальная протяженность территории – 290 км с севера на юг и 460 км с запада на восток. Границ с иностранными государствами Татарстан не имеет.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Территория Татарстана представляет собой возвышенную ступенчатую равнину, расчлененную густой сетью речных долин. Широкими долинами Волги и Камы равнина разделена на три части: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Предволжье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,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Предкамье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Закамье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.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Предволжье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с максимальными высотами 276 м занимает северо-восточную часть Приволжской возвышенности. В </w:t>
      </w:r>
      <w:proofErr w:type="gram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Восточное</w:t>
      </w:r>
      <w:proofErr w:type="gram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Предкамье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с севера заходят южные окончания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Можгинской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Сарапульской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возвышенностей, разделенные долиной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р.Иж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. Наибольшие высоты достигают здесь 243 м. Самой высокой в Татарстане (до 381 м) является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Бугульминская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возвышенность </w:t>
      </w:r>
      <w:proofErr w:type="gram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</w:t>
      </w:r>
      <w:proofErr w:type="gram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Восточном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Закамье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. </w:t>
      </w:r>
      <w:proofErr w:type="gram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Самый низкий рельеф (в основном до 200 м) характерен для Западного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Закамья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17% территории республики покрыто лесами, состоящими из деревьев преимущественно лиственных пород (дуб, липа, береза, осина), хвойные породы представлены сосной и елью.</w:t>
      </w:r>
      <w:proofErr w:type="gram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На территории Татарстана обитают 433 вида позвоночных, а также несколько тысяч видов беспозвоночных животных.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Территория Татарстана характеризуется умеренно-континентальным типом климата средних широт, с теплым летом и умеренно-холодной зимой. Самым теплым месяцем является июль со средней месячной температурой воздуха по территории 18 – 20</w:t>
      </w:r>
      <w:proofErr w:type="gram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°С</w:t>
      </w:r>
      <w:proofErr w:type="gram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 самым холодным – январь со средними месячными температурами от -13 °С. Продолжительность теплого периода (с устойчивой температурой выше 0 °С) колеблется по территории в пределах 198-209 дней, холодного – 156-167 дней. Осадки по территории распределяются сравнительно равномерно, годовая сумма их составляет 460 – 540 мм.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Почвы отличаются большим разнообразием – от серых лесных и подзолистых на севере и западе до различных видов черноземов на юге республики.</w:t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Зеленодольского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Лаишевского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муниципальных районов Республики Татарстан. Два обособленных участка заповедника -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Сараловский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(4170 га) 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Раифский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(5921 га) удалены друг от друга на расстояние около 100 км. Национальный парк «Нижняя Кама» расположен на территории двух муниципальных районов Республики Татарстан: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Елабужского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и </w:t>
      </w:r>
      <w:proofErr w:type="spellStart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Тукаевского</w:t>
      </w:r>
      <w:proofErr w:type="spellEnd"/>
      <w:r w:rsidRPr="00D23391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. На территории парка намечено несколько сухопутных и водных туристских маршрутов по лесным массивам, а также водные маршруты по акватории водохранилища, по рекам Каме и Криуше.</w:t>
      </w:r>
    </w:p>
    <w:p w:rsidR="00C40B79" w:rsidRDefault="00D23391">
      <w:r>
        <w:t xml:space="preserve">Домашнее задание. Стр. 5-10,определить особенности </w:t>
      </w:r>
      <w:proofErr w:type="spellStart"/>
      <w:r>
        <w:t>гп</w:t>
      </w:r>
      <w:proofErr w:type="spellEnd"/>
      <w:r>
        <w:t xml:space="preserve"> по типовому плану.</w:t>
      </w:r>
      <w:bookmarkStart w:id="0" w:name="_GoBack"/>
      <w:bookmarkEnd w:id="0"/>
    </w:p>
    <w:sectPr w:rsidR="00C4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91"/>
    <w:rsid w:val="00C40B79"/>
    <w:rsid w:val="00D2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616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1</cp:revision>
  <dcterms:created xsi:type="dcterms:W3CDTF">2020-05-16T07:54:00Z</dcterms:created>
  <dcterms:modified xsi:type="dcterms:W3CDTF">2020-05-16T08:00:00Z</dcterms:modified>
</cp:coreProperties>
</file>